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rPr>
          <w:rFonts w:ascii="Times New Roman" w:cs="Times New Roman" w:eastAsia="Times New Roman" w:hAnsi="Times New Roman"/>
          <w:b/>
          <w:bCs/>
          <w:caps/>
          <w:sz w:val="32"/>
          <w:szCs w:val="32"/>
        </w:rPr>
        <w:t xml:space="preserve">Prepare a Motion to Dismiss in S.D.N.Y.. kkjkj</w:t>
      </w:r>
    </w:p>
    <w:p>
      <w:pPr>
        <w:spacing w:after="80"/>
      </w:pPr>
      <w:r>
        <w:rPr>
          <w:rFonts w:ascii="Times New Roman" w:cs="Times New Roman" w:eastAsia="Times New Roman" w:hAnsi="Times New Roman"/>
          <w:b/>
          <w:bCs/>
          <w:sz w:val="20"/>
          <w:szCs w:val="20"/>
        </w:rPr>
        <w:t xml:space="preserve">Motion Type: </w:t>
      </w:r>
      <w:r>
        <w:rPr>
          <w:rFonts w:ascii="Times New Roman" w:cs="Times New Roman" w:eastAsia="Times New Roman" w:hAnsi="Times New Roman"/>
          <w:sz w:val="20"/>
          <w:szCs w:val="20"/>
        </w:rPr>
        <w:t xml:space="preserve">motion to dismiss</w:t>
      </w:r>
    </w:p>
    <w:p>
      <w:pPr>
        <w:spacing w:after="80"/>
      </w:pPr>
      <w:r>
        <w:rPr>
          <w:rFonts w:ascii="Times New Roman" w:cs="Times New Roman" w:eastAsia="Times New Roman" w:hAnsi="Times New Roman"/>
          <w:b/>
          <w:bCs/>
          <w:sz w:val="20"/>
          <w:szCs w:val="20"/>
        </w:rPr>
        <w:t xml:space="preserve">Jurisdiction: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Court: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Version: </w:t>
      </w:r>
      <w:r>
        <w:rPr>
          <w:rFonts w:ascii="Times New Roman" w:cs="Times New Roman" w:eastAsia="Times New Roman" w:hAnsi="Times New Roman"/>
          <w:sz w:val="20"/>
          <w:szCs w:val="20"/>
        </w:rPr>
        <w:t xml:space="preserve">v1</w:t>
      </w:r>
    </w:p>
    <w:p>
      <w:pPr>
        <w:spacing w:after="80"/>
      </w:pPr>
      <w:r>
        <w:rPr>
          <w:rFonts w:ascii="Times New Roman" w:cs="Times New Roman" w:eastAsia="Times New Roman" w:hAnsi="Times New Roman"/>
          <w:b/>
          <w:bCs/>
          <w:sz w:val="20"/>
          <w:szCs w:val="20"/>
        </w:rPr>
        <w:t xml:space="preserve">Exported: </w:t>
      </w:r>
      <w:r>
        <w:rPr>
          <w:rFonts w:ascii="Times New Roman" w:cs="Times New Roman" w:eastAsia="Times New Roman" w:hAnsi="Times New Roman"/>
          <w:sz w:val="20"/>
          <w:szCs w:val="20"/>
        </w:rPr>
        <w:t xml:space="preserve">August 13, 2026</w:t>
      </w:r>
    </w:p>
    <w:p>
      <w:pPr>
        <w:spacing w:after="80"/>
      </w:pPr>
      <w:r>
        <w:rPr>
          <w:rFonts w:ascii="Times New Roman" w:cs="Times New Roman" w:eastAsia="Times New Roman" w:hAnsi="Times New Roman"/>
          <w:b/>
          <w:bCs/>
          <w:sz w:val="20"/>
          <w:szCs w:val="20"/>
        </w:rPr>
        <w:t xml:space="preserve">Run ID: </w:t>
      </w:r>
      <w:r>
        <w:rPr>
          <w:rFonts w:ascii="Times New Roman" w:cs="Times New Roman" w:eastAsia="Times New Roman" w:hAnsi="Times New Roman"/>
          <w:sz w:val="20"/>
          <w:szCs w:val="20"/>
        </w:rPr>
        <w:t xml:space="preserve">396f8aed-1ca8-438e-b461-2cd62f071641</w:t>
      </w:r>
    </w:p>
    <w:p>
      <w:pPr>
        <w:pBdr>
          <w:bottom w:val="single" w:sz="6" w:space="4"/>
        </w:pBdr>
        <w:spacing w:after="400" w:before="200"/>
      </w:pPr>
      <w:r>
        <w:rPr>
          <w:rFonts w:ascii="Times New Roman" w:cs="Times New Roman" w:eastAsia="Times New Roman" w:hAnsi="Times New Roman"/>
          <w:i/>
          <w:iCs/>
          <w:color w:val="666666"/>
          <w:sz w:val="18"/>
          <w:szCs w:val="18"/>
        </w:rPr>
        <w:t xml:space="preserve">NOTICE: This document is a draft generated for review purposes only. It does not constitute legal advice and is not court-filing ready.</w:t>
      </w:r>
    </w:p>
    <w:p>
      <w:pPr>
        <w:pStyle w:val="Heading1"/>
        <w:pStyle w:val="Heading1"/>
        <w:spacing w:after="160" w:before="320"/>
      </w:pPr>
      <w:r>
        <w:t xml:space="preserve">PRELIMINARY STATEMENT</w:t>
      </w:r>
    </w:p>
    <w:p>
      <w:pPr>
        <w:spacing w:after="200"/>
        <w:jc w:val="both"/>
      </w:pPr>
      <w:r>
        <w:rPr>
          <w:rFonts w:ascii="Times New Roman" w:cs="Times New Roman" w:eastAsia="Times New Roman" w:hAnsi="Times New Roman"/>
          <w:sz w:val="24"/>
          <w:szCs w:val="24"/>
        </w:rPr>
        <w:t xml:space="preserve">This motion seeks the dismissal of the complaint filed against the defendant on the grounds that it fails to state a claim upon which relief can be granted.
STATEMENT OF RELEVANT FACTS
The plaintiff has alleged various claims against the defendant; however, the factual allegations are insufficient to support the legal claims asserted.
LEGAL STANDARD
A motion to dismiss under Rule 12(b)(6) of the Federal Rules of Civil Procedure tests the sufficiency of the complaint. To survive a motion to dismiss, a complaint must contain sufficient factual matter, accepted as true, to 'state a claim to relief that is plausible on its face.' NOTE: No verified legal citations were retrieved. This draft must be supplemented with properly researched authority before use.
ARGUMENT
The plaintiff's complaint does not meet the required standard as it lacks the necessary factual allegations to support the claims. Therefore, the court should grant the motion to dismiss.
CONCLUSION
For the reasons stated above, the defendant respectfully requests that the Court grant this motion to dismiss the complaint in its entirety.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rPr>
      <w:rFonts w:ascii="Times New Roman" w:cs="Times New Roman" w:eastAsia="Times New Roman" w:hAnsi="Times New Roman"/>
      <w:b/>
      <w:bCs/>
      <w:cap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2026-08-13T02:45:43.901Z</dcterms:created>
  <dcterms:modified xsi:type="dcterms:W3CDTF">2026-08-13T02:45:43.901Z</dcterms:modified>
</cp:coreProperties>
</file>

<file path=docProps/custom.xml><?xml version="1.0" encoding="utf-8"?>
<Properties xmlns="http://schemas.openxmlformats.org/officeDocument/2006/custom-properties" xmlns:vt="http://schemas.openxmlformats.org/officeDocument/2006/docPropsVTypes"/>
</file>